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45" w:rsidRPr="006B6724" w:rsidRDefault="002778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P16 Btec Law </w:t>
      </w:r>
      <w:r w:rsidR="00C57691" w:rsidRPr="006B6724">
        <w:rPr>
          <w:rFonts w:ascii="Comic Sans MS" w:hAnsi="Comic Sans MS"/>
          <w:sz w:val="24"/>
          <w:szCs w:val="24"/>
        </w:rPr>
        <w:t>Curriculum 2019/2020</w:t>
      </w:r>
    </w:p>
    <w:tbl>
      <w:tblPr>
        <w:tblStyle w:val="TableGrid"/>
        <w:tblW w:w="0" w:type="auto"/>
        <w:shd w:val="clear" w:color="auto" w:fill="FFFF99"/>
        <w:tblLook w:val="04A0"/>
      </w:tblPr>
      <w:tblGrid>
        <w:gridCol w:w="1526"/>
        <w:gridCol w:w="4252"/>
        <w:gridCol w:w="5245"/>
        <w:gridCol w:w="4591"/>
      </w:tblGrid>
      <w:tr w:rsidR="00C57691" w:rsidRPr="006B6724" w:rsidTr="00DB5EEA">
        <w:trPr>
          <w:trHeight w:val="403"/>
        </w:trPr>
        <w:tc>
          <w:tcPr>
            <w:tcW w:w="1526" w:type="dxa"/>
            <w:shd w:val="clear" w:color="auto" w:fill="FFFF99"/>
          </w:tcPr>
          <w:p w:rsidR="00C57691" w:rsidRPr="006B6724" w:rsidRDefault="000B6A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</w:t>
            </w:r>
          </w:p>
        </w:tc>
        <w:tc>
          <w:tcPr>
            <w:tcW w:w="4252" w:type="dxa"/>
            <w:shd w:val="clear" w:color="auto" w:fill="FFFF99"/>
          </w:tcPr>
          <w:p w:rsidR="00C57691" w:rsidRPr="006B6724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5245" w:type="dxa"/>
            <w:shd w:val="clear" w:color="auto" w:fill="FFFF99"/>
          </w:tcPr>
          <w:p w:rsidR="00C57691" w:rsidRPr="006B6724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4591" w:type="dxa"/>
            <w:shd w:val="clear" w:color="auto" w:fill="FFFF99"/>
          </w:tcPr>
          <w:p w:rsidR="00C57691" w:rsidRPr="006B6724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</w:tbl>
    <w:p w:rsidR="00C57691" w:rsidRPr="006B6724" w:rsidRDefault="00C5769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4288"/>
        <w:gridCol w:w="5245"/>
        <w:gridCol w:w="4536"/>
      </w:tblGrid>
      <w:tr w:rsidR="000B6AD5" w:rsidRPr="00277802" w:rsidTr="00DB5EEA">
        <w:trPr>
          <w:trHeight w:val="3932"/>
        </w:trPr>
        <w:tc>
          <w:tcPr>
            <w:tcW w:w="1526" w:type="dxa"/>
            <w:shd w:val="clear" w:color="auto" w:fill="244061" w:themeFill="accent1" w:themeFillShade="80"/>
          </w:tcPr>
          <w:p w:rsidR="000B6AD5" w:rsidRPr="00277802" w:rsidRDefault="00277802" w:rsidP="000B6AD5">
            <w:pPr>
              <w:pStyle w:val="Title"/>
              <w:rPr>
                <w:b/>
                <w:color w:val="auto"/>
                <w:sz w:val="24"/>
                <w:szCs w:val="24"/>
              </w:rPr>
            </w:pPr>
            <w:r w:rsidRPr="00277802">
              <w:rPr>
                <w:b/>
                <w:color w:val="auto"/>
                <w:sz w:val="24"/>
                <w:szCs w:val="24"/>
              </w:rPr>
              <w:t>Certificate</w:t>
            </w:r>
          </w:p>
          <w:p w:rsidR="000B6AD5" w:rsidRPr="00277802" w:rsidRDefault="000B6AD5" w:rsidP="000B6AD5">
            <w:pPr>
              <w:pStyle w:val="Title"/>
              <w:rPr>
                <w:b/>
                <w:color w:val="auto"/>
                <w:sz w:val="24"/>
                <w:szCs w:val="24"/>
              </w:rPr>
            </w:pPr>
            <w:r w:rsidRPr="00277802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88" w:type="dxa"/>
            <w:shd w:val="clear" w:color="auto" w:fill="F79646" w:themeFill="accent6"/>
          </w:tcPr>
          <w:p w:rsidR="00705A00" w:rsidRDefault="00277802" w:rsidP="00705A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Dispute solving in the Legal System</w:t>
            </w:r>
          </w:p>
          <w:p w:rsidR="002B602E" w:rsidRPr="002B602E" w:rsidRDefault="002B602E" w:rsidP="002B602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2B602E">
              <w:rPr>
                <w:rFonts w:ascii="Comic Sans MS" w:hAnsi="Comic Sans MS" w:cs="GillSansMTPro-Light"/>
                <w:sz w:val="24"/>
                <w:szCs w:val="24"/>
              </w:rPr>
              <w:t>Understand the hierarchy of the court system</w:t>
            </w:r>
          </w:p>
          <w:p w:rsidR="002B602E" w:rsidRPr="002B602E" w:rsidRDefault="002B602E" w:rsidP="002B602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2B602E">
              <w:rPr>
                <w:rFonts w:ascii="Comic Sans MS" w:hAnsi="Comic Sans MS" w:cs="GillSansMTPro-Light"/>
                <w:sz w:val="24"/>
                <w:szCs w:val="24"/>
              </w:rPr>
              <w:t>Understand the roles undertaken by the personnel of the courts</w:t>
            </w:r>
          </w:p>
          <w:p w:rsidR="002B602E" w:rsidRPr="002B602E" w:rsidRDefault="002B602E" w:rsidP="002B602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2B602E">
              <w:rPr>
                <w:rFonts w:ascii="Comic Sans MS" w:hAnsi="Comic Sans MS" w:cs="GillSansMTPro-Light"/>
                <w:sz w:val="24"/>
                <w:szCs w:val="24"/>
              </w:rPr>
              <w:t>Know about the alternatives to the courts</w:t>
            </w:r>
          </w:p>
          <w:p w:rsidR="002B602E" w:rsidRPr="002B602E" w:rsidRDefault="002B602E" w:rsidP="002B602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2B602E">
              <w:rPr>
                <w:rFonts w:ascii="Comic Sans MS" w:hAnsi="Comic Sans MS" w:cs="GillSansMTPro-Light"/>
                <w:sz w:val="24"/>
                <w:szCs w:val="24"/>
              </w:rPr>
              <w:t>Know about the finance of advice and representation.</w:t>
            </w:r>
          </w:p>
        </w:tc>
        <w:tc>
          <w:tcPr>
            <w:tcW w:w="5245" w:type="dxa"/>
            <w:shd w:val="clear" w:color="auto" w:fill="F79646" w:themeFill="accent6"/>
          </w:tcPr>
          <w:p w:rsidR="00705A00" w:rsidRDefault="002B602E" w:rsidP="00705A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Understanding Law Making</w:t>
            </w:r>
          </w:p>
          <w:p w:rsidR="002B602E" w:rsidRPr="002B602E" w:rsidRDefault="002B602E" w:rsidP="002B602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2B602E">
              <w:rPr>
                <w:rFonts w:ascii="Comic Sans MS" w:hAnsi="Comic Sans MS" w:cs="GillSansMTPro-Light"/>
                <w:sz w:val="24"/>
                <w:szCs w:val="24"/>
              </w:rPr>
              <w:t>Understand how legal rules are created by precedent</w:t>
            </w:r>
          </w:p>
          <w:p w:rsidR="002B602E" w:rsidRPr="002B602E" w:rsidRDefault="002B602E" w:rsidP="002B602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2B602E">
              <w:rPr>
                <w:rFonts w:ascii="Comic Sans MS" w:hAnsi="Comic Sans MS" w:cs="GillSansMTPro-Light"/>
                <w:sz w:val="24"/>
                <w:szCs w:val="24"/>
              </w:rPr>
              <w:t>Understand how statutory rules are made</w:t>
            </w:r>
          </w:p>
          <w:p w:rsidR="002B602E" w:rsidRPr="002B602E" w:rsidRDefault="002B602E" w:rsidP="002B602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2B602E">
              <w:rPr>
                <w:rFonts w:ascii="Comic Sans MS" w:hAnsi="Comic Sans MS" w:cs="GillSansMTPro-Light"/>
                <w:sz w:val="24"/>
                <w:szCs w:val="24"/>
              </w:rPr>
              <w:t>Know how statutes are interpreted</w:t>
            </w:r>
          </w:p>
          <w:p w:rsidR="002B602E" w:rsidRPr="002B602E" w:rsidRDefault="002B602E" w:rsidP="002B602E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2B602E">
              <w:rPr>
                <w:rFonts w:ascii="Comic Sans MS" w:hAnsi="Comic Sans MS" w:cs="GillSansMTPro-Light"/>
                <w:sz w:val="24"/>
                <w:szCs w:val="24"/>
              </w:rPr>
              <w:t>Know the importance of the European legislative process and its institutions.</w:t>
            </w:r>
          </w:p>
        </w:tc>
        <w:tc>
          <w:tcPr>
            <w:tcW w:w="4536" w:type="dxa"/>
            <w:shd w:val="clear" w:color="auto" w:fill="F79646" w:themeFill="accent6"/>
          </w:tcPr>
          <w:p w:rsidR="00C74C87" w:rsidRDefault="002B602E" w:rsidP="0027780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B602E">
              <w:rPr>
                <w:rFonts w:ascii="Comic Sans MS" w:hAnsi="Comic Sans MS"/>
                <w:b/>
                <w:sz w:val="24"/>
                <w:szCs w:val="24"/>
              </w:rPr>
              <w:t>Aspects of Legal Liability</w:t>
            </w:r>
          </w:p>
          <w:p w:rsidR="002B602E" w:rsidRPr="002B602E" w:rsidRDefault="002B602E" w:rsidP="002B602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2B602E">
              <w:rPr>
                <w:rFonts w:ascii="Comic Sans MS" w:hAnsi="Comic Sans MS" w:cs="GillSansMTPro-Light"/>
                <w:sz w:val="24"/>
                <w:szCs w:val="24"/>
              </w:rPr>
              <w:t>Understand the impact of the law of negligence</w:t>
            </w:r>
          </w:p>
          <w:p w:rsidR="002B602E" w:rsidRPr="002B602E" w:rsidRDefault="002B602E" w:rsidP="002B602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2B602E">
              <w:rPr>
                <w:rFonts w:ascii="Comic Sans MS" w:hAnsi="Comic Sans MS" w:cs="GillSansMTPro-Light"/>
                <w:sz w:val="24"/>
                <w:szCs w:val="24"/>
              </w:rPr>
              <w:t>Know the rules on damages</w:t>
            </w:r>
          </w:p>
          <w:p w:rsidR="002B602E" w:rsidRPr="002B602E" w:rsidRDefault="002B602E" w:rsidP="002B602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2B602E">
              <w:rPr>
                <w:rFonts w:ascii="Comic Sans MS" w:hAnsi="Comic Sans MS" w:cs="GillSansMTPro-Light"/>
                <w:sz w:val="24"/>
                <w:szCs w:val="24"/>
              </w:rPr>
              <w:t>Understand the elements of a crime</w:t>
            </w:r>
          </w:p>
          <w:p w:rsidR="002B602E" w:rsidRPr="002B602E" w:rsidRDefault="002B602E" w:rsidP="002B602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2B602E">
              <w:rPr>
                <w:rFonts w:ascii="Comic Sans MS" w:hAnsi="Comic Sans MS" w:cs="GillSansMTPro-Light"/>
                <w:sz w:val="24"/>
                <w:szCs w:val="24"/>
              </w:rPr>
              <w:t>Know the aims of sentencing</w:t>
            </w:r>
          </w:p>
        </w:tc>
      </w:tr>
    </w:tbl>
    <w:p w:rsidR="00C57691" w:rsidRPr="00277802" w:rsidRDefault="00C57691">
      <w:pPr>
        <w:rPr>
          <w:b/>
          <w:sz w:val="24"/>
          <w:szCs w:val="24"/>
        </w:rPr>
      </w:pPr>
    </w:p>
    <w:tbl>
      <w:tblPr>
        <w:tblStyle w:val="TableGrid"/>
        <w:tblW w:w="25450" w:type="dxa"/>
        <w:tblLayout w:type="fixed"/>
        <w:tblLook w:val="04A0"/>
      </w:tblPr>
      <w:tblGrid>
        <w:gridCol w:w="1526"/>
        <w:gridCol w:w="4252"/>
        <w:gridCol w:w="5245"/>
        <w:gridCol w:w="14427"/>
      </w:tblGrid>
      <w:tr w:rsidR="002B602E" w:rsidRPr="00277802" w:rsidTr="00DB5EEA">
        <w:trPr>
          <w:trHeight w:val="3556"/>
        </w:trPr>
        <w:tc>
          <w:tcPr>
            <w:tcW w:w="1526" w:type="dxa"/>
            <w:shd w:val="clear" w:color="auto" w:fill="244061" w:themeFill="accent1" w:themeFillShade="80"/>
          </w:tcPr>
          <w:p w:rsidR="002B602E" w:rsidRDefault="002B602E" w:rsidP="00FA3719">
            <w:pPr>
              <w:pStyle w:val="Title"/>
              <w:rPr>
                <w:b/>
                <w:color w:val="auto"/>
                <w:sz w:val="24"/>
                <w:szCs w:val="24"/>
              </w:rPr>
            </w:pPr>
            <w:r w:rsidRPr="00277802">
              <w:rPr>
                <w:b/>
                <w:color w:val="auto"/>
                <w:sz w:val="24"/>
                <w:szCs w:val="24"/>
              </w:rPr>
              <w:t>Subsidiary</w:t>
            </w:r>
          </w:p>
          <w:p w:rsidR="002B602E" w:rsidRPr="00277802" w:rsidRDefault="002B602E" w:rsidP="00FA3719">
            <w:pPr>
              <w:pStyle w:val="Title"/>
              <w:rPr>
                <w:b/>
                <w:color w:val="auto"/>
                <w:sz w:val="24"/>
                <w:szCs w:val="24"/>
              </w:rPr>
            </w:pPr>
            <w:r w:rsidRPr="00277802">
              <w:rPr>
                <w:b/>
                <w:color w:val="auto"/>
                <w:sz w:val="24"/>
                <w:szCs w:val="24"/>
              </w:rPr>
              <w:t xml:space="preserve">Diploma </w:t>
            </w:r>
          </w:p>
        </w:tc>
        <w:tc>
          <w:tcPr>
            <w:tcW w:w="4252" w:type="dxa"/>
            <w:shd w:val="clear" w:color="auto" w:fill="92CDDC" w:themeFill="accent5" w:themeFillTint="99"/>
          </w:tcPr>
          <w:p w:rsidR="002B602E" w:rsidRPr="00704995" w:rsidRDefault="002B602E" w:rsidP="002B602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Unlawful Homicide and Police Powers</w:t>
            </w:r>
          </w:p>
          <w:p w:rsidR="00704995" w:rsidRPr="00704995" w:rsidRDefault="00704995" w:rsidP="0070499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704995">
              <w:rPr>
                <w:rFonts w:ascii="Comic Sans MS" w:hAnsi="Comic Sans MS" w:cs="GillSansMTPro-Light"/>
                <w:sz w:val="24"/>
                <w:szCs w:val="24"/>
              </w:rPr>
              <w:t>Be able to apply the law on murder</w:t>
            </w:r>
          </w:p>
          <w:p w:rsidR="00704995" w:rsidRPr="00704995" w:rsidRDefault="00704995" w:rsidP="0070499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704995">
              <w:rPr>
                <w:rFonts w:ascii="Comic Sans MS" w:hAnsi="Comic Sans MS" w:cs="GillSansMTPro-Light"/>
                <w:sz w:val="24"/>
                <w:szCs w:val="24"/>
              </w:rPr>
              <w:t>Understand the law on voluntary manslaughter</w:t>
            </w:r>
          </w:p>
          <w:p w:rsidR="00704995" w:rsidRPr="00704995" w:rsidRDefault="00704995" w:rsidP="0070499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704995">
              <w:rPr>
                <w:rFonts w:ascii="Comic Sans MS" w:hAnsi="Comic Sans MS" w:cs="GillSansMTPro-Light"/>
                <w:sz w:val="24"/>
                <w:szCs w:val="24"/>
              </w:rPr>
              <w:t>Understand the law on involuntary manslaughter</w:t>
            </w:r>
          </w:p>
          <w:p w:rsidR="00704995" w:rsidRPr="00704995" w:rsidRDefault="00704995" w:rsidP="00704995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04995">
              <w:rPr>
                <w:rFonts w:ascii="Comic Sans MS" w:hAnsi="Comic Sans MS" w:cs="GillSansMTPro-Light"/>
                <w:sz w:val="24"/>
                <w:szCs w:val="24"/>
              </w:rPr>
              <w:t>Know the regulations regarding the detention of suspected offenders.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2B602E" w:rsidRDefault="00DB5EEA" w:rsidP="0070499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Aspects of </w:t>
            </w:r>
            <w:r w:rsidR="00704995" w:rsidRPr="00704995">
              <w:rPr>
                <w:rFonts w:ascii="Comic Sans MS" w:hAnsi="Comic Sans MS"/>
                <w:b/>
                <w:sz w:val="24"/>
                <w:szCs w:val="24"/>
                <w:u w:val="single"/>
              </w:rPr>
              <w:t>Family Law</w:t>
            </w:r>
          </w:p>
          <w:p w:rsidR="00DB5EEA" w:rsidRPr="00DB5EEA" w:rsidRDefault="00DB5EEA" w:rsidP="00DB5EE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DB5EEA">
              <w:rPr>
                <w:rFonts w:ascii="Comic Sans MS" w:hAnsi="Comic Sans MS" w:cs="GillSansMTPro-Light"/>
                <w:sz w:val="24"/>
                <w:szCs w:val="24"/>
              </w:rPr>
              <w:t>Understand the legal obligations of relationships</w:t>
            </w:r>
          </w:p>
          <w:p w:rsidR="00DB5EEA" w:rsidRPr="00DB5EEA" w:rsidRDefault="00DB5EEA" w:rsidP="00DB5EE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DB5EEA">
              <w:rPr>
                <w:rFonts w:ascii="Comic Sans MS" w:hAnsi="Comic Sans MS" w:cs="GillSansMTPro-Light"/>
                <w:sz w:val="24"/>
                <w:szCs w:val="24"/>
              </w:rPr>
              <w:t>Be able to apply the law on cessation of relationships</w:t>
            </w:r>
          </w:p>
          <w:p w:rsidR="00DB5EEA" w:rsidRPr="00DB5EEA" w:rsidRDefault="00DB5EEA" w:rsidP="00DB5EE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DB5EEA">
              <w:rPr>
                <w:rFonts w:ascii="Comic Sans MS" w:hAnsi="Comic Sans MS" w:cs="GillSansMTPro-Light"/>
                <w:sz w:val="24"/>
                <w:szCs w:val="24"/>
              </w:rPr>
              <w:t>Know the law relating to children</w:t>
            </w:r>
          </w:p>
          <w:p w:rsidR="00704995" w:rsidRPr="00DB5EEA" w:rsidRDefault="00DB5EEA" w:rsidP="00DB5EEA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B5EEA">
              <w:rPr>
                <w:rFonts w:ascii="Comic Sans MS" w:hAnsi="Comic Sans MS" w:cs="GillSansMTPro-Light"/>
                <w:sz w:val="24"/>
                <w:szCs w:val="24"/>
              </w:rPr>
              <w:t>Understand the law on maintenance.</w:t>
            </w:r>
          </w:p>
        </w:tc>
        <w:tc>
          <w:tcPr>
            <w:tcW w:w="14427" w:type="dxa"/>
            <w:shd w:val="clear" w:color="auto" w:fill="92CDDC" w:themeFill="accent5" w:themeFillTint="99"/>
          </w:tcPr>
          <w:p w:rsidR="002B602E" w:rsidRDefault="00DB5EEA" w:rsidP="0070499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Aspects of </w:t>
            </w:r>
            <w:r w:rsidR="00704995">
              <w:rPr>
                <w:rFonts w:ascii="Comic Sans MS" w:hAnsi="Comic Sans MS"/>
                <w:b/>
                <w:sz w:val="24"/>
                <w:szCs w:val="24"/>
                <w:u w:val="single"/>
              </w:rPr>
              <w:t>Employment Law</w:t>
            </w:r>
          </w:p>
          <w:p w:rsidR="00DB5EEA" w:rsidRDefault="00DB5EEA" w:rsidP="00DB5EE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DB5EEA">
              <w:rPr>
                <w:rFonts w:ascii="Comic Sans MS" w:hAnsi="Comic Sans MS" w:cs="GillSansMTPro-Light"/>
                <w:sz w:val="24"/>
                <w:szCs w:val="24"/>
              </w:rPr>
              <w:t xml:space="preserve">Understand the different types of </w:t>
            </w:r>
          </w:p>
          <w:p w:rsidR="00DB5EEA" w:rsidRDefault="00DB5EEA" w:rsidP="00DB5EEA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DB5EEA">
              <w:rPr>
                <w:rFonts w:ascii="Comic Sans MS" w:hAnsi="Comic Sans MS" w:cs="GillSansMTPro-Light"/>
                <w:sz w:val="24"/>
                <w:szCs w:val="24"/>
              </w:rPr>
              <w:t xml:space="preserve">employment contract and the impact </w:t>
            </w:r>
          </w:p>
          <w:p w:rsidR="00DB5EEA" w:rsidRPr="00DB5EEA" w:rsidRDefault="00DB5EEA" w:rsidP="00DB5EEA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DB5EEA">
              <w:rPr>
                <w:rFonts w:ascii="Comic Sans MS" w:hAnsi="Comic Sans MS" w:cs="GillSansMTPro-Light"/>
                <w:sz w:val="24"/>
                <w:szCs w:val="24"/>
              </w:rPr>
              <w:t>of employment legislation</w:t>
            </w:r>
          </w:p>
          <w:p w:rsidR="00DB5EEA" w:rsidRDefault="00DB5EEA" w:rsidP="00DB5EE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DB5EEA">
              <w:rPr>
                <w:rFonts w:ascii="Comic Sans MS" w:hAnsi="Comic Sans MS" w:cs="GillSansMTPro-Light"/>
                <w:sz w:val="24"/>
                <w:szCs w:val="24"/>
              </w:rPr>
              <w:t>Know the rights and responsibilities of</w:t>
            </w:r>
          </w:p>
          <w:p w:rsidR="00DB5EEA" w:rsidRPr="00DB5EEA" w:rsidRDefault="00DB5EEA" w:rsidP="00DB5EEA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DB5EEA">
              <w:rPr>
                <w:rFonts w:ascii="Comic Sans MS" w:hAnsi="Comic Sans MS" w:cs="GillSansMTPro-Light"/>
                <w:sz w:val="24"/>
                <w:szCs w:val="24"/>
              </w:rPr>
              <w:t xml:space="preserve"> employees and employers</w:t>
            </w:r>
          </w:p>
          <w:p w:rsidR="00DB5EEA" w:rsidRDefault="00DB5EEA" w:rsidP="00DB5EE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DB5EEA">
              <w:rPr>
                <w:rFonts w:ascii="Comic Sans MS" w:hAnsi="Comic Sans MS" w:cs="GillSansMTPro-Light"/>
                <w:sz w:val="24"/>
                <w:szCs w:val="24"/>
              </w:rPr>
              <w:t>Unde</w:t>
            </w:r>
            <w:r>
              <w:rPr>
                <w:rFonts w:ascii="Comic Sans MS" w:hAnsi="Comic Sans MS" w:cs="GillSansMTPro-Light"/>
                <w:sz w:val="24"/>
                <w:szCs w:val="24"/>
              </w:rPr>
              <w:t>rstand the various perspectives</w:t>
            </w:r>
          </w:p>
          <w:p w:rsidR="00DB5EEA" w:rsidRPr="00DB5EEA" w:rsidRDefault="00DB5EEA" w:rsidP="00DB5EEA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GillSansMTPro-Light"/>
                <w:sz w:val="24"/>
                <w:szCs w:val="24"/>
              </w:rPr>
            </w:pPr>
            <w:r w:rsidRPr="00DB5EEA">
              <w:rPr>
                <w:rFonts w:ascii="Comic Sans MS" w:hAnsi="Comic Sans MS" w:cs="GillSansMTPro-Light"/>
                <w:sz w:val="24"/>
                <w:szCs w:val="24"/>
              </w:rPr>
              <w:t>in employee relations</w:t>
            </w:r>
          </w:p>
          <w:p w:rsidR="00DB5EEA" w:rsidRPr="00DB5EEA" w:rsidRDefault="00DB5EEA" w:rsidP="00DB5EE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B5EEA">
              <w:rPr>
                <w:rFonts w:ascii="Comic Sans MS" w:hAnsi="Comic Sans MS" w:cs="GillSansMTPro-Light"/>
                <w:sz w:val="24"/>
                <w:szCs w:val="24"/>
              </w:rPr>
              <w:t xml:space="preserve">Know how and when contracts of </w:t>
            </w:r>
          </w:p>
          <w:p w:rsidR="00DB5EEA" w:rsidRPr="00DB5EEA" w:rsidRDefault="00DB5EEA" w:rsidP="00B6660A">
            <w:pPr>
              <w:pStyle w:val="ListParagrap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B5EEA">
              <w:rPr>
                <w:rFonts w:ascii="Comic Sans MS" w:hAnsi="Comic Sans MS" w:cs="GillSansMTPro-Light"/>
                <w:sz w:val="24"/>
                <w:szCs w:val="24"/>
              </w:rPr>
              <w:t>employment</w:t>
            </w:r>
            <w:r w:rsidRPr="00DB5EEA">
              <w:rPr>
                <w:rFonts w:ascii="GillSansMTPro-Light" w:hAnsi="GillSansMTPro-Light" w:cs="GillSansMTPro-Light"/>
              </w:rPr>
              <w:t xml:space="preserve"> </w:t>
            </w:r>
            <w:r w:rsidRPr="00DB5EEA">
              <w:rPr>
                <w:rFonts w:ascii="Comic Sans MS" w:hAnsi="Comic Sans MS" w:cs="GillSansMTPro-Light"/>
                <w:sz w:val="24"/>
                <w:szCs w:val="24"/>
              </w:rPr>
              <w:t>are terminated.</w:t>
            </w:r>
          </w:p>
        </w:tc>
      </w:tr>
    </w:tbl>
    <w:p w:rsidR="006B6724" w:rsidRPr="00786914" w:rsidRDefault="006B6724">
      <w:pPr>
        <w:rPr>
          <w:b/>
        </w:rPr>
      </w:pPr>
    </w:p>
    <w:p w:rsidR="005247EC" w:rsidRDefault="005247EC" w:rsidP="00C57FCE"/>
    <w:sectPr w:rsidR="005247EC" w:rsidSect="00C576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SansM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A4F"/>
    <w:multiLevelType w:val="hybridMultilevel"/>
    <w:tmpl w:val="5624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625E"/>
    <w:multiLevelType w:val="hybridMultilevel"/>
    <w:tmpl w:val="47BEA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C5F03"/>
    <w:multiLevelType w:val="hybridMultilevel"/>
    <w:tmpl w:val="8CF4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C6BA2"/>
    <w:multiLevelType w:val="hybridMultilevel"/>
    <w:tmpl w:val="19E2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87972"/>
    <w:multiLevelType w:val="hybridMultilevel"/>
    <w:tmpl w:val="5522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743F3"/>
    <w:multiLevelType w:val="hybridMultilevel"/>
    <w:tmpl w:val="4DF6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06812"/>
    <w:multiLevelType w:val="hybridMultilevel"/>
    <w:tmpl w:val="AFEA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D39EE"/>
    <w:multiLevelType w:val="hybridMultilevel"/>
    <w:tmpl w:val="4F1C7F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315413"/>
    <w:multiLevelType w:val="hybridMultilevel"/>
    <w:tmpl w:val="2B94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738A5"/>
    <w:multiLevelType w:val="hybridMultilevel"/>
    <w:tmpl w:val="C5EA4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A772F"/>
    <w:multiLevelType w:val="hybridMultilevel"/>
    <w:tmpl w:val="147A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831C8"/>
    <w:multiLevelType w:val="hybridMultilevel"/>
    <w:tmpl w:val="F8EA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91FA4"/>
    <w:multiLevelType w:val="hybridMultilevel"/>
    <w:tmpl w:val="07B4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F4264"/>
    <w:multiLevelType w:val="hybridMultilevel"/>
    <w:tmpl w:val="95CA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1615A"/>
    <w:multiLevelType w:val="hybridMultilevel"/>
    <w:tmpl w:val="F24E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70159"/>
    <w:multiLevelType w:val="hybridMultilevel"/>
    <w:tmpl w:val="9EEC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17B7A"/>
    <w:multiLevelType w:val="hybridMultilevel"/>
    <w:tmpl w:val="2988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4342A"/>
    <w:multiLevelType w:val="hybridMultilevel"/>
    <w:tmpl w:val="DF1A6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32CCA"/>
    <w:multiLevelType w:val="hybridMultilevel"/>
    <w:tmpl w:val="D3C8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94838"/>
    <w:multiLevelType w:val="hybridMultilevel"/>
    <w:tmpl w:val="BC80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459F5"/>
    <w:multiLevelType w:val="hybridMultilevel"/>
    <w:tmpl w:val="9D5EB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97D7D"/>
    <w:multiLevelType w:val="hybridMultilevel"/>
    <w:tmpl w:val="E3E4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607B9"/>
    <w:multiLevelType w:val="hybridMultilevel"/>
    <w:tmpl w:val="CFC8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7208B"/>
    <w:multiLevelType w:val="hybridMultilevel"/>
    <w:tmpl w:val="71BC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0598A"/>
    <w:multiLevelType w:val="hybridMultilevel"/>
    <w:tmpl w:val="50C2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B1B79"/>
    <w:multiLevelType w:val="hybridMultilevel"/>
    <w:tmpl w:val="47D6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F7A80"/>
    <w:multiLevelType w:val="hybridMultilevel"/>
    <w:tmpl w:val="C7E2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A4425"/>
    <w:multiLevelType w:val="hybridMultilevel"/>
    <w:tmpl w:val="FC3E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C6DD4"/>
    <w:multiLevelType w:val="hybridMultilevel"/>
    <w:tmpl w:val="45A2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229E2"/>
    <w:multiLevelType w:val="hybridMultilevel"/>
    <w:tmpl w:val="ED66F8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AA620B"/>
    <w:multiLevelType w:val="hybridMultilevel"/>
    <w:tmpl w:val="091E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557F6"/>
    <w:multiLevelType w:val="hybridMultilevel"/>
    <w:tmpl w:val="967C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D1B69"/>
    <w:multiLevelType w:val="hybridMultilevel"/>
    <w:tmpl w:val="65E4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14"/>
  </w:num>
  <w:num w:numId="5">
    <w:abstractNumId w:val="10"/>
  </w:num>
  <w:num w:numId="6">
    <w:abstractNumId w:val="25"/>
  </w:num>
  <w:num w:numId="7">
    <w:abstractNumId w:val="13"/>
  </w:num>
  <w:num w:numId="8">
    <w:abstractNumId w:val="8"/>
  </w:num>
  <w:num w:numId="9">
    <w:abstractNumId w:val="6"/>
  </w:num>
  <w:num w:numId="10">
    <w:abstractNumId w:val="29"/>
  </w:num>
  <w:num w:numId="11">
    <w:abstractNumId w:val="30"/>
  </w:num>
  <w:num w:numId="12">
    <w:abstractNumId w:val="23"/>
  </w:num>
  <w:num w:numId="13">
    <w:abstractNumId w:val="9"/>
  </w:num>
  <w:num w:numId="14">
    <w:abstractNumId w:val="31"/>
  </w:num>
  <w:num w:numId="15">
    <w:abstractNumId w:val="28"/>
  </w:num>
  <w:num w:numId="16">
    <w:abstractNumId w:val="15"/>
  </w:num>
  <w:num w:numId="17">
    <w:abstractNumId w:val="0"/>
  </w:num>
  <w:num w:numId="18">
    <w:abstractNumId w:val="32"/>
  </w:num>
  <w:num w:numId="19">
    <w:abstractNumId w:val="22"/>
  </w:num>
  <w:num w:numId="20">
    <w:abstractNumId w:val="27"/>
  </w:num>
  <w:num w:numId="21">
    <w:abstractNumId w:val="26"/>
  </w:num>
  <w:num w:numId="22">
    <w:abstractNumId w:val="18"/>
  </w:num>
  <w:num w:numId="23">
    <w:abstractNumId w:val="7"/>
  </w:num>
  <w:num w:numId="24">
    <w:abstractNumId w:val="12"/>
  </w:num>
  <w:num w:numId="25">
    <w:abstractNumId w:val="2"/>
  </w:num>
  <w:num w:numId="26">
    <w:abstractNumId w:val="11"/>
  </w:num>
  <w:num w:numId="27">
    <w:abstractNumId w:val="1"/>
  </w:num>
  <w:num w:numId="28">
    <w:abstractNumId w:val="17"/>
  </w:num>
  <w:num w:numId="29">
    <w:abstractNumId w:val="3"/>
  </w:num>
  <w:num w:numId="30">
    <w:abstractNumId w:val="5"/>
  </w:num>
  <w:num w:numId="31">
    <w:abstractNumId w:val="4"/>
  </w:num>
  <w:num w:numId="32">
    <w:abstractNumId w:val="1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691"/>
    <w:rsid w:val="000B6AD5"/>
    <w:rsid w:val="001552FA"/>
    <w:rsid w:val="001A0BB8"/>
    <w:rsid w:val="00255E9D"/>
    <w:rsid w:val="00277802"/>
    <w:rsid w:val="002B602E"/>
    <w:rsid w:val="002E0C4D"/>
    <w:rsid w:val="005247EC"/>
    <w:rsid w:val="0059737B"/>
    <w:rsid w:val="0060737F"/>
    <w:rsid w:val="006B6724"/>
    <w:rsid w:val="00704995"/>
    <w:rsid w:val="00705A00"/>
    <w:rsid w:val="00714CC6"/>
    <w:rsid w:val="00714CE9"/>
    <w:rsid w:val="0076517E"/>
    <w:rsid w:val="007736E8"/>
    <w:rsid w:val="00786914"/>
    <w:rsid w:val="007C7943"/>
    <w:rsid w:val="00802CFD"/>
    <w:rsid w:val="0097148E"/>
    <w:rsid w:val="00A0086C"/>
    <w:rsid w:val="00AF7C7E"/>
    <w:rsid w:val="00B04430"/>
    <w:rsid w:val="00B6660A"/>
    <w:rsid w:val="00B76E1B"/>
    <w:rsid w:val="00BA7F47"/>
    <w:rsid w:val="00C57691"/>
    <w:rsid w:val="00C57FCE"/>
    <w:rsid w:val="00C74C87"/>
    <w:rsid w:val="00DB5EEA"/>
    <w:rsid w:val="00E959BB"/>
    <w:rsid w:val="00E97A9E"/>
    <w:rsid w:val="00F063F7"/>
    <w:rsid w:val="00F408AB"/>
    <w:rsid w:val="00F940BB"/>
    <w:rsid w:val="00FA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6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6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Boland</dc:creator>
  <cp:lastModifiedBy>Clare Boland</cp:lastModifiedBy>
  <cp:revision>4</cp:revision>
  <dcterms:created xsi:type="dcterms:W3CDTF">2019-07-18T13:21:00Z</dcterms:created>
  <dcterms:modified xsi:type="dcterms:W3CDTF">2019-07-18T13:29:00Z</dcterms:modified>
</cp:coreProperties>
</file>